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B905" w14:textId="68288E95" w:rsidR="005779AC" w:rsidRDefault="005779AC" w:rsidP="005779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r w:rsidRPr="00577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одово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</w:t>
      </w:r>
      <w:r w:rsidRPr="00577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отчет о деятельности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577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равления</w:t>
      </w:r>
    </w:p>
    <w:p w14:paraId="76F2DE31" w14:textId="77777777" w:rsidR="005779AC" w:rsidRDefault="005779AC" w:rsidP="005779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7E60201" w14:textId="37BCFC51" w:rsidR="008014E5" w:rsidRPr="00516E90" w:rsidRDefault="005779AC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095A">
        <w:rPr>
          <w:rFonts w:ascii="Times New Roman" w:hAnsi="Times New Roman" w:cs="Times New Roman"/>
          <w:sz w:val="24"/>
          <w:szCs w:val="24"/>
        </w:rPr>
        <w:t xml:space="preserve">тчет сформирован за период работы с ноября 2020 года по октябрь 2021г. </w:t>
      </w:r>
      <w:r w:rsidR="002C769A" w:rsidRPr="00516E90">
        <w:rPr>
          <w:rFonts w:ascii="Times New Roman" w:hAnsi="Times New Roman" w:cs="Times New Roman"/>
          <w:sz w:val="24"/>
          <w:szCs w:val="24"/>
        </w:rPr>
        <w:t>ТСН «</w:t>
      </w:r>
      <w:r w:rsidR="008014E5" w:rsidRPr="00516E90">
        <w:rPr>
          <w:rFonts w:ascii="Times New Roman" w:hAnsi="Times New Roman" w:cs="Times New Roman"/>
          <w:sz w:val="24"/>
          <w:szCs w:val="24"/>
        </w:rPr>
        <w:t>Родной</w:t>
      </w:r>
      <w:r w:rsidR="002C769A" w:rsidRPr="00516E90">
        <w:rPr>
          <w:rFonts w:ascii="Times New Roman" w:hAnsi="Times New Roman" w:cs="Times New Roman"/>
          <w:sz w:val="24"/>
          <w:szCs w:val="24"/>
        </w:rPr>
        <w:t xml:space="preserve">» зарегистрировано в качестве юридического лица </w:t>
      </w:r>
      <w:r w:rsidR="008014E5" w:rsidRPr="00516E90">
        <w:rPr>
          <w:rFonts w:ascii="Times New Roman" w:hAnsi="Times New Roman" w:cs="Times New Roman"/>
          <w:sz w:val="24"/>
          <w:szCs w:val="24"/>
        </w:rPr>
        <w:t xml:space="preserve">30.01.2019 года.  </w:t>
      </w:r>
      <w:r w:rsidR="002C769A" w:rsidRPr="00516E90">
        <w:rPr>
          <w:rFonts w:ascii="Times New Roman" w:hAnsi="Times New Roman" w:cs="Times New Roman"/>
          <w:sz w:val="24"/>
          <w:szCs w:val="24"/>
        </w:rPr>
        <w:t>Высшим органом управления является общее собрание членов товарищества, которое утверждает смету расходов и доходов с учетом обязательных платежей и взносов.</w:t>
      </w:r>
    </w:p>
    <w:p w14:paraId="40210B92" w14:textId="77777777" w:rsidR="008014E5" w:rsidRPr="00516E90" w:rsidRDefault="008014E5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F607" w14:textId="6B3EB2B5" w:rsidR="008014E5" w:rsidRPr="00516E90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 xml:space="preserve"> Выполнение решений общего собрания членов товарищества обеспечивает Правление во главе с Председателем правления</w:t>
      </w:r>
      <w:r w:rsidR="008014E5" w:rsidRPr="00516E90">
        <w:rPr>
          <w:rFonts w:ascii="Times New Roman" w:hAnsi="Times New Roman" w:cs="Times New Roman"/>
          <w:sz w:val="24"/>
          <w:szCs w:val="24"/>
        </w:rPr>
        <w:t>.</w:t>
      </w:r>
    </w:p>
    <w:p w14:paraId="5F5ACC34" w14:textId="3958C9DF" w:rsidR="007B0D7E" w:rsidRPr="00516E90" w:rsidRDefault="007B0D7E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47D4" w14:textId="62A4C8B9" w:rsidR="007B0D7E" w:rsidRPr="00516E90" w:rsidRDefault="007B0D7E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 xml:space="preserve">Новый состав Правления Товарищества приступил к работе на основании решения общего собрания членов Товарищества </w:t>
      </w:r>
      <w:r w:rsidR="00992A9C" w:rsidRPr="00516E90">
        <w:rPr>
          <w:rFonts w:ascii="Times New Roman" w:hAnsi="Times New Roman" w:cs="Times New Roman"/>
          <w:sz w:val="24"/>
          <w:szCs w:val="24"/>
        </w:rPr>
        <w:t>от 10.11.2020 года</w:t>
      </w:r>
      <w:r w:rsidRPr="00516E90">
        <w:rPr>
          <w:rFonts w:ascii="Times New Roman" w:hAnsi="Times New Roman" w:cs="Times New Roman"/>
          <w:sz w:val="24"/>
          <w:szCs w:val="24"/>
        </w:rPr>
        <w:t>, в составе:</w:t>
      </w:r>
    </w:p>
    <w:p w14:paraId="46D01EDA" w14:textId="2619B8CD" w:rsidR="007B0D7E" w:rsidRPr="00516E90" w:rsidRDefault="007B0D7E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 xml:space="preserve">Панов Сергей Викторович </w:t>
      </w:r>
    </w:p>
    <w:p w14:paraId="43D34825" w14:textId="6A8F9F92" w:rsidR="007B0D7E" w:rsidRPr="00516E90" w:rsidRDefault="007B0D7E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>Фролов Михаил Юрьевич</w:t>
      </w:r>
    </w:p>
    <w:p w14:paraId="22E98EBD" w14:textId="721F84D0" w:rsidR="007B0D7E" w:rsidRPr="00516E90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>Телегин Илья Андреевич</w:t>
      </w:r>
    </w:p>
    <w:p w14:paraId="3E37053E" w14:textId="7E2626F0" w:rsidR="00992A9C" w:rsidRPr="00516E90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>Ерошкин Михаил Васильевич</w:t>
      </w:r>
    </w:p>
    <w:p w14:paraId="18B0C611" w14:textId="6F4A3761" w:rsidR="00992A9C" w:rsidRPr="00516E90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 xml:space="preserve">Трофименко Александр </w:t>
      </w:r>
      <w:proofErr w:type="spellStart"/>
      <w:r w:rsidRPr="00516E90">
        <w:rPr>
          <w:rFonts w:ascii="Times New Roman" w:hAnsi="Times New Roman" w:cs="Times New Roman"/>
          <w:sz w:val="24"/>
          <w:szCs w:val="24"/>
        </w:rPr>
        <w:t>Вячиславович</w:t>
      </w:r>
      <w:proofErr w:type="spellEnd"/>
    </w:p>
    <w:p w14:paraId="1EBA093F" w14:textId="551CB0C4" w:rsidR="00992A9C" w:rsidRPr="00516E90" w:rsidRDefault="00992A9C" w:rsidP="007B0D7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>Соловьев Анатолий Анатольевич</w:t>
      </w:r>
    </w:p>
    <w:p w14:paraId="38663A72" w14:textId="77777777" w:rsidR="008014E5" w:rsidRPr="00516E90" w:rsidRDefault="008014E5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2DE3E" w14:textId="77777777" w:rsidR="008014E5" w:rsidRPr="00516E90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>Деятельность ТСН легитимна. Правление ТСН осуществляет свою деятельность согласно Уставу. Учет в товариществе ведется в соответствии с Федеральными законами, Жилищным кодексом и иными нормативно-правовыми актами Российской Федерации.</w:t>
      </w:r>
    </w:p>
    <w:p w14:paraId="147D5EBC" w14:textId="77777777" w:rsidR="008014E5" w:rsidRPr="00516E90" w:rsidRDefault="008014E5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17725" w14:textId="6D877AB5" w:rsidR="002C769A" w:rsidRPr="00516E90" w:rsidRDefault="002C769A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 xml:space="preserve"> Все расчеты ТСН «</w:t>
      </w:r>
      <w:r w:rsidR="008014E5" w:rsidRPr="00516E90">
        <w:rPr>
          <w:rFonts w:ascii="Times New Roman" w:hAnsi="Times New Roman" w:cs="Times New Roman"/>
          <w:sz w:val="24"/>
          <w:szCs w:val="24"/>
        </w:rPr>
        <w:t>Родной</w:t>
      </w:r>
      <w:r w:rsidRPr="00516E90">
        <w:rPr>
          <w:rFonts w:ascii="Times New Roman" w:hAnsi="Times New Roman" w:cs="Times New Roman"/>
          <w:sz w:val="24"/>
          <w:szCs w:val="24"/>
        </w:rPr>
        <w:t xml:space="preserve">» в отчетном периоде ведутся в безналичной форме через расчетный счет, открытый в </w:t>
      </w:r>
      <w:r w:rsidR="008014E5" w:rsidRPr="00516E90">
        <w:rPr>
          <w:rFonts w:ascii="Times New Roman" w:hAnsi="Times New Roman" w:cs="Times New Roman"/>
          <w:sz w:val="24"/>
          <w:szCs w:val="24"/>
        </w:rPr>
        <w:t>Отделение №9 ПАО “ЧЕЛЯБИНВЕСТБАНК” г. Челябинск</w:t>
      </w:r>
      <w:r w:rsidRPr="00516E90">
        <w:rPr>
          <w:rFonts w:ascii="Times New Roman" w:hAnsi="Times New Roman" w:cs="Times New Roman"/>
          <w:sz w:val="24"/>
          <w:szCs w:val="24"/>
        </w:rPr>
        <w:t>, что делает абсолютно прозрачными расчеты с членами ТСН, поставщиками, сотрудниками и подотчетными лицами. Расчет наличными денежными средствами не производится.</w:t>
      </w:r>
    </w:p>
    <w:p w14:paraId="017B5351" w14:textId="77777777" w:rsidR="00BC000B" w:rsidRPr="00516E90" w:rsidRDefault="00BC000B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C6F1F" w14:textId="36574601" w:rsidR="008014E5" w:rsidRPr="00516E90" w:rsidRDefault="00BC000B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E90">
        <w:rPr>
          <w:rFonts w:ascii="Times New Roman" w:hAnsi="Times New Roman" w:cs="Times New Roman"/>
          <w:b/>
          <w:bCs/>
          <w:sz w:val="24"/>
          <w:szCs w:val="24"/>
        </w:rPr>
        <w:t xml:space="preserve">Решение вопросов о низком напряжении в сети в домах у собственников в </w:t>
      </w:r>
      <w:proofErr w:type="spellStart"/>
      <w:r w:rsidRPr="00516E90">
        <w:rPr>
          <w:rFonts w:ascii="Times New Roman" w:hAnsi="Times New Roman" w:cs="Times New Roman"/>
          <w:b/>
          <w:bCs/>
          <w:sz w:val="24"/>
          <w:szCs w:val="24"/>
        </w:rPr>
        <w:t>мкр</w:t>
      </w:r>
      <w:proofErr w:type="spellEnd"/>
      <w:r w:rsidRPr="00516E90">
        <w:rPr>
          <w:rFonts w:ascii="Times New Roman" w:hAnsi="Times New Roman" w:cs="Times New Roman"/>
          <w:b/>
          <w:bCs/>
          <w:sz w:val="24"/>
          <w:szCs w:val="24"/>
        </w:rPr>
        <w:t xml:space="preserve">. Родной </w:t>
      </w:r>
    </w:p>
    <w:p w14:paraId="7EB8C084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Товариществом была проделана работа по составлению запросов и жалоб, направленных во все возможные инстанции для решения нашего вопроса. </w:t>
      </w:r>
    </w:p>
    <w:p w14:paraId="10BE95F2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A8B207B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всех адресатов мы своевременно получили ответы, согласно которым все отключения суммарно не превышают нормативные величину, недопустимое число часов отключений в год не нарушено, а уровень напряжения соответствует ГОСТ 32144-2013. </w:t>
      </w:r>
    </w:p>
    <w:p w14:paraId="4669F808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966B32" w14:textId="4D255B2C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сожалению, мы не можем добиться положительного результата в нашу пользу от ОАО МРСК, ООО ЭКМ, ООО ЭК МАЯК, ОАО </w:t>
      </w:r>
      <w:proofErr w:type="spellStart"/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Уралэнергосбыт</w:t>
      </w:r>
      <w:proofErr w:type="spellEnd"/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Прокуратуры, так как </w:t>
      </w: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 проведённой проверки, нет данных о нарушениях, а после попыток замеров и получения данных о низком напряжении от жителей получен отказ от замеров напряжения в сети.</w:t>
      </w:r>
    </w:p>
    <w:p w14:paraId="699B23F8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BFD3E1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не можем повлиять и на жителей нашего микрорайона, поскольку для дальнейший действий нам требовалось доказать падение напряжения по каждому дому с предоставлением замеров. </w:t>
      </w:r>
    </w:p>
    <w:p w14:paraId="7D30696D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498331" w14:textId="34A866F9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решения </w:t>
      </w:r>
      <w:r w:rsidRPr="0051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ситуации</w:t>
      </w: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ОАО УРАЛЭНЕРГОСБЫТ было неоднократно предложено жителям установить в каждый дом приборы замера электроэнергии (напряжения) для фиксации скачков напряжения с технической возможностью установки прибора замера до стабилизаторов (в случае их наличия) с составлением акта приема-передачи оборудования с собственниками помещения на срок установки. </w:t>
      </w:r>
    </w:p>
    <w:p w14:paraId="303ACDBC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F38474" w14:textId="38667108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Однако, со</w:t>
      </w: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стороны жителей, подписавших письма и жалобы, только 1 житель установил приборы учёта, этого </w:t>
      </w:r>
      <w:r w:rsidRPr="0051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</w:t>
      </w: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14:paraId="4B2D4A34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849498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от Правления Товарищества была просьба к жителям у кого есть экспертное заключение о том, что в результате данных отключений и скачков напряжения произошла поломка оборудования, сообщить об этом. </w:t>
      </w:r>
    </w:p>
    <w:p w14:paraId="30454DAE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C1EA78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Ответа на данную просьбу предоставлено до сегодняшнего дня также не было.</w:t>
      </w:r>
    </w:p>
    <w:p w14:paraId="434CEAC4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D72DB4" w14:textId="77777777" w:rsidR="00BC000B" w:rsidRPr="00BC000B" w:rsidRDefault="00BC000B" w:rsidP="00BC0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00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чем, просим проявлять личную сознательность, ведь кроме жалоб, нужны определённые действия от каждого собственника.</w:t>
      </w:r>
    </w:p>
    <w:p w14:paraId="433479B3" w14:textId="77777777" w:rsidR="00BC000B" w:rsidRPr="00516E90" w:rsidRDefault="00BC000B" w:rsidP="008014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068C5" w14:textId="486DA8BE" w:rsidR="009440E1" w:rsidRPr="00516E90" w:rsidRDefault="00001B10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E90">
        <w:rPr>
          <w:rFonts w:ascii="Times New Roman" w:hAnsi="Times New Roman" w:cs="Times New Roman"/>
          <w:b/>
          <w:bCs/>
          <w:sz w:val="24"/>
          <w:szCs w:val="24"/>
        </w:rPr>
        <w:t>Работа с собственниками, имеющими задолженность за услуги оказанные ТСН «Родной», а также целевые программы развития.</w:t>
      </w:r>
    </w:p>
    <w:p w14:paraId="6EACDA1F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сумма задолженности указывается в ежемесячных отчетах Правления, на сегодняшний день это порядка 7 000 000 руб.</w:t>
      </w:r>
    </w:p>
    <w:p w14:paraId="7838CD45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27D391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 взысканных денежных средств по судебным приказам практически нет. Так как вступившуюся в силу судебные приказы и работа по ним не дали положительных результатов, в связи с отсутствием денежных средств на счетах должников. </w:t>
      </w:r>
    </w:p>
    <w:p w14:paraId="30EC3320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72171B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Также, у мировых судов существует проблема с финансированием. Ежемесячно на каждый участок мирового суда выделяются определённые суммы, в том числе для отправки корреспонденции. На текущий момент суды загружены документами, подлежащими отправке, но ввиду отсутствия денег на марки и конверты документы лежат в суде. Нами было предложено решить вопрос путём предоставления конвертов и марок, но мы получили отказ в связи с тем, что все отправки контролируются и судью потребуют пояснить причину возникновения денег на почтовые расходы. Порядок отправки: сначала судебный приказ направляют должнику, потом взыскателю.</w:t>
      </w:r>
    </w:p>
    <w:p w14:paraId="63ED67C2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B26E8C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поданные судебные приказы отменены по заявлению должников в связи с несогласием с задолженностью или по иным причинам, в связи с чем, для дальнейшего взыскания требуется подача исковых заявлений в суды общей юрисдикции, чем будут заниматься юристы в ближайшее время, так как на эту статью затрат и участия в судебных заседаниях требуются дополнительные затраты, нежели с подачей заявлений на выдачу судебного приказа.</w:t>
      </w:r>
    </w:p>
    <w:p w14:paraId="4947A802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052293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 этом работа не окончена, судебные приказы переданы в службу судебных приставов, возбуждены исполнительные дела, добиваемся наложения ограничений на регистрационные действия с движим и недвижимым имуществом и прочие меры по взысканию. </w:t>
      </w:r>
    </w:p>
    <w:p w14:paraId="5973FB37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794BFD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Финансово- хозяйственный план на 2020-2021 год предусматривал ежемесячные затраты на статью затрат - юридические услуги- 45000 </w:t>
      </w:r>
      <w:proofErr w:type="spellStart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это сумма не фактически понесённых затрат, а планируемых. На 2021-2022 </w:t>
      </w:r>
      <w:proofErr w:type="spellStart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</w:t>
      </w:r>
      <w:proofErr w:type="spellEnd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сумму планируемых затрат уменьшили до 35 000 руб.</w:t>
      </w:r>
    </w:p>
    <w:p w14:paraId="35650F0A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FEBC37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факту: заключён договор на юридические услуги, сумма договора 10 000 </w:t>
      </w:r>
      <w:proofErr w:type="spellStart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мес. В отказываемые услуги по договору входит: подача судебных приказов на собственников, имеющих задолженность, работа по ее дальнейшему взысканию. Кроме того, консультация по текущим правовым и юридическим вопросам деятельности Товарищества.</w:t>
      </w:r>
    </w:p>
    <w:p w14:paraId="47874BB1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6FAA9B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 самым, ежемесячно только на данную статью Правлением сэкономлено порядка 25000 в </w:t>
      </w:r>
      <w:proofErr w:type="spellStart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/300 000 в год. </w:t>
      </w:r>
    </w:p>
    <w:p w14:paraId="52F0D16D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9F299F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самое касаемо заработной платы Председателя Правления. Смета доходов и расходов на год предусматривает сумму в размере 80 000 руб., фактически Председатель получал половину, в связи с принятым им решением в этом году.</w:t>
      </w:r>
    </w:p>
    <w:p w14:paraId="240CAF9A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B95DB9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Правлением сэкономлено на данную статью затрат 40 000 </w:t>
      </w:r>
      <w:proofErr w:type="spellStart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</w:t>
      </w:r>
      <w:proofErr w:type="spellEnd"/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/480 000 руб. в год, не считая налогов с заработной платы. </w:t>
      </w:r>
    </w:p>
    <w:p w14:paraId="42CC7ADC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9228A2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самый эффективным способом по взысканию задолженности является досудебная работа - личные беседы Правления и делопроизводителя Товарищества с жителями и встречи. Как показатель: собираемость выросла до 80-90%, по сравнению с предыдущими периодами 40-50%. </w:t>
      </w:r>
    </w:p>
    <w:p w14:paraId="372DB01C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C9F32B" w14:textId="77777777" w:rsidR="00565E1B" w:rsidRPr="00565E1B" w:rsidRDefault="00565E1B" w:rsidP="00565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5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с учётом реализации большинства целевых программ и отсутствия задолженности ТСН по заключённым текущим договорам, на счёте Товарищества мы имеем сумму более 1 000 000 рублей, которые являются резервом для дальнейшего развития посёлка.</w:t>
      </w:r>
    </w:p>
    <w:p w14:paraId="31EF4A14" w14:textId="77777777" w:rsidR="00001B10" w:rsidRPr="00516E90" w:rsidRDefault="00001B10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BF60D" w14:textId="77777777" w:rsidR="00BC000B" w:rsidRPr="00516E90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6E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Отчет о работе </w:t>
      </w:r>
    </w:p>
    <w:p w14:paraId="441DFFA2" w14:textId="7F19B0D6" w:rsidR="00BC000B" w:rsidRPr="00516E90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Ежемесячно Председатель Правления Товарищества направляет отчеты о проделанной работе Правления ТСН «Родной» в группах мобильных мессенджеров </w:t>
      </w:r>
      <w:proofErr w:type="spellStart"/>
      <w:r w:rsidRPr="00516E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viber</w:t>
      </w:r>
      <w:proofErr w:type="spellEnd"/>
      <w:r w:rsidRPr="0051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членов Товарищества и всех собственников.  А также направляет ежемесячно отчет о движении денежных средств по расчетному счету Товарищества. В связи с чем дублируем данные о проделанной работе по месяцам в конце данного отчета.</w:t>
      </w:r>
    </w:p>
    <w:p w14:paraId="4DE4CBB5" w14:textId="0BD2C8EA" w:rsidR="00BC000B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726418" w14:textId="77777777" w:rsidR="00255823" w:rsidRPr="00516E90" w:rsidRDefault="00255823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6BAA54" w14:textId="77777777" w:rsidR="00565E1B" w:rsidRPr="00516E90" w:rsidRDefault="00565E1B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E90">
        <w:rPr>
          <w:rFonts w:ascii="Times New Roman" w:hAnsi="Times New Roman" w:cs="Times New Roman"/>
          <w:b/>
          <w:bCs/>
          <w:sz w:val="24"/>
          <w:szCs w:val="24"/>
        </w:rPr>
        <w:t xml:space="preserve">Итог работы Правления Товарищества и Председателя Правления </w:t>
      </w:r>
    </w:p>
    <w:p w14:paraId="3A0E654D" w14:textId="161053CD" w:rsidR="00730EA2" w:rsidRPr="00516E90" w:rsidRDefault="009440E1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>Резюмируя все сказанное выше,</w:t>
      </w:r>
      <w:r w:rsidR="00730EA2" w:rsidRPr="00516E90">
        <w:rPr>
          <w:rFonts w:ascii="Times New Roman" w:hAnsi="Times New Roman" w:cs="Times New Roman"/>
          <w:sz w:val="24"/>
          <w:szCs w:val="24"/>
        </w:rPr>
        <w:t xml:space="preserve"> можно констатировать, что финансовое состояние ТСН «Родной» по окончанию отчетного периода является устойчивым и стабильным, что свидетельствует о правильной и открытой финансовой политике. ТСН «Родной» является платежеспособной организацией. </w:t>
      </w:r>
    </w:p>
    <w:p w14:paraId="21B80B53" w14:textId="7D241243" w:rsidR="009440E1" w:rsidRPr="00516E90" w:rsidRDefault="009440E1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0">
        <w:rPr>
          <w:rFonts w:ascii="Times New Roman" w:hAnsi="Times New Roman" w:cs="Times New Roman"/>
          <w:sz w:val="24"/>
          <w:szCs w:val="24"/>
        </w:rPr>
        <w:t xml:space="preserve"> Все проекты реализованы в рамках собранных средств с максимально возможной экономией.</w:t>
      </w:r>
    </w:p>
    <w:p w14:paraId="025369F0" w14:textId="77777777" w:rsidR="00255823" w:rsidRPr="00255823" w:rsidRDefault="00255823" w:rsidP="00255823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стараемся сделать комфортным и безопасным проживание для всех жителей нашего поселка.</w:t>
      </w:r>
    </w:p>
    <w:p w14:paraId="6D15C6F7" w14:textId="740F9E8F" w:rsidR="004B1FC9" w:rsidRPr="00516E90" w:rsidRDefault="00255823" w:rsidP="00255823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Выражаем благодарность всем жителям, которые регулярно и вовремя вносят плату за услуги, оказанные ТСН Родной и за целевые программы развития.</w:t>
      </w:r>
    </w:p>
    <w:p w14:paraId="6989976F" w14:textId="5E8364A6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B920A6" w14:textId="6626732B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1D23FE" w14:textId="34FAAC47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AFF3F1" w14:textId="6C2E175A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42B761" w14:textId="723B5843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B5F846" w14:textId="0502920A" w:rsidR="003D2ED9" w:rsidRPr="00516E90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92E879" w14:textId="316ADA81" w:rsidR="003D2ED9" w:rsidRPr="00516E90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4D4D85" w14:textId="77777777" w:rsidR="003D2ED9" w:rsidRPr="00516E90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630563" w14:textId="54D27903" w:rsidR="003D2ED9" w:rsidRPr="00516E90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793DF6" w14:textId="1642C877" w:rsidR="003D2ED9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114218" w14:textId="77777777" w:rsidR="00255823" w:rsidRPr="00516E90" w:rsidRDefault="00255823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B41A89" w14:textId="77777777" w:rsidR="003D2ED9" w:rsidRPr="00516E90" w:rsidRDefault="003D2ED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176851" w14:textId="77777777" w:rsidR="00BC000B" w:rsidRPr="00516E90" w:rsidRDefault="00BC000B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71CF70" w14:textId="77CCC108" w:rsidR="00BC000B" w:rsidRPr="00516E90" w:rsidRDefault="00BC000B" w:rsidP="00BC000B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6E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Отчет о работе </w:t>
      </w:r>
      <w:r w:rsidR="003D2ED9" w:rsidRPr="00516E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месяцам 2021 года</w:t>
      </w:r>
    </w:p>
    <w:p w14:paraId="0C2337A7" w14:textId="17A207F1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Мероприятия, проведенные ТСН «Родной» в </w:t>
      </w:r>
      <w:r w:rsidRPr="004B1F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январе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2021года.</w:t>
      </w:r>
    </w:p>
    <w:p w14:paraId="23FCE31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A08B1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250427B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уборки проезжей части техникой от Администрации, подписание заказ-нарядов, оперативное реагирование на замечания жителей по некачественной уборке, устранение замечаний; </w:t>
      </w:r>
    </w:p>
    <w:p w14:paraId="2B73E90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снега и льда тротуаров, дорожек;</w:t>
      </w:r>
    </w:p>
    <w:p w14:paraId="18BF73B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03C6A92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снега и мусора вокруг сооружений и шлагбаумом на КПП1 и КПП2.</w:t>
      </w:r>
    </w:p>
    <w:p w14:paraId="7753A15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произвели дополнительную чистку снега спец. техникой, выделенной Администрацией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Кременкуля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запросу правления.</w:t>
      </w:r>
    </w:p>
    <w:p w14:paraId="5E62847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7FAF1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Заключение договора на монтаж оборудования и подключение интернета на 2КПП с провайдером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Интерсвязь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Контроль и приемка выполненных работ. </w:t>
      </w:r>
    </w:p>
    <w:p w14:paraId="316D604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14140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Снабжение сотрудников охранного предприятия тепловентиляторами на 1КПП и 2КПП для дополнительного обогрева помещений в сильные холода.</w:t>
      </w:r>
    </w:p>
    <w:p w14:paraId="395066B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8274F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Провели рабочие встречи с лицами, оказывающими юридические услуги, с целью выбора и заключения договора на обслуживание и взыскание задолженности по членским взносам.</w:t>
      </w:r>
    </w:p>
    <w:p w14:paraId="13CD2D4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4F9E1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Приобрели новый системный блок, с целью увеличения работоспособности программного обеспечения 1С и СКУД.</w:t>
      </w:r>
    </w:p>
    <w:p w14:paraId="2670BE4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3FC50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Сформировали через специализированную организацию квитанции по платежам с учетом принятых целевых программ, утвержденным общим собранием собственников.</w:t>
      </w:r>
    </w:p>
    <w:p w14:paraId="7F75F88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CC373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Провели рабочие встречи с главой по вопросу ямочного ремонта, уборки дорог, посадки кустарников и деревьев, передачи освещения им на баланс, школьному автобусу, иным совместным мероприятиям, запланированным на 2021 год. </w:t>
      </w:r>
    </w:p>
    <w:p w14:paraId="146F5A0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DC992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Оплатили вышку для установки светильников на опорах к 2КПП.</w:t>
      </w:r>
    </w:p>
    <w:p w14:paraId="3FED31C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9AB43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Провели встречу с руководством Жилстрой-9 по вопросу предоставления земельного участка для строительства помещения для офиса ТСН и охраны. Также по вопросу подключения светильников на опорах освещения на съезде с дороги через 1 КПП.</w:t>
      </w:r>
    </w:p>
    <w:p w14:paraId="0F00B2E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DBB9E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Установили и настроили работу терминала по продаже карт допуска, браслетов и брелоков.</w:t>
      </w:r>
    </w:p>
    <w:p w14:paraId="1077D46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01BFBB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Провели встречу с ответственными по СКУД, определили сроки окончания монтажа, сроки выдачи карт доступа.</w:t>
      </w:r>
    </w:p>
    <w:p w14:paraId="2C953B5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12E6A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Запустили новую СКУД, начали выдавать и продавать карты доступа.</w:t>
      </w:r>
    </w:p>
    <w:p w14:paraId="1427714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319E1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Приобрели и установили опору под балку шлагбаума, так как ее отсутствие, привело бы к поломке более дорогостоящих расходных материалов,</w:t>
      </w:r>
    </w:p>
    <w:p w14:paraId="328B98E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758BA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Установили за счет средств инвесторов новогодний подарок для жителей - стелу «Я люблю Родной» и стенд «ВСЕ ПРОСТО»</w:t>
      </w:r>
    </w:p>
    <w:p w14:paraId="287AF57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2866E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На карьере нашего посёлка прошли Крещенские купания. Была сделана купель для купания, организованы места для переодевания, баня. Приглашены церковные служители.</w:t>
      </w:r>
    </w:p>
    <w:p w14:paraId="1C5A6A5E" w14:textId="790038A7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D9FE21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проведенные ТСН «Родной» в</w:t>
      </w:r>
      <w:r w:rsidRPr="004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феврале</w:t>
      </w: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7FF6EFE2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D9E46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058DC6DD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уборки проезжей части техникой от Администрации, подписание заказ-нарядов, оперативное реагирование на замечания жителей по некачественной уборке, устранение замечаний; </w:t>
      </w:r>
    </w:p>
    <w:p w14:paraId="2B12C130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очистка от снега и льда тротуаров, дорожек;</w:t>
      </w:r>
    </w:p>
    <w:p w14:paraId="098A0B0F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0FD6EFE8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снега и мусора вокруг сооружений и шлагбаумом на КПП1 и КПП2.</w:t>
      </w:r>
    </w:p>
    <w:p w14:paraId="43BE4643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произвели дополнительную чистку снега спец. техникой, выделенной Администрацией </w:t>
      </w:r>
      <w:proofErr w:type="spellStart"/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Кременкуля</w:t>
      </w:r>
      <w:proofErr w:type="spellEnd"/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правления.</w:t>
      </w:r>
    </w:p>
    <w:p w14:paraId="759A4DE8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BA7C1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Продолжается выдача и продажа карт доступа по новой СКУД, прием, регистрации в базе данных необходимых заявлений и согласий от собственников земельных участков. Разработали инструкции, выложили бланки для скачивания на сайте ТСН Родной, ответы на часто задаваемые вопросы по СКУД.</w:t>
      </w:r>
    </w:p>
    <w:p w14:paraId="434F754C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3CACF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Заключили договор на оказание юридических услуг для ТСН Родной. Подготовили алгоритм расчёта начисления платежей и подготовили справки о задолженности по состоянию на текущее время. </w:t>
      </w:r>
    </w:p>
    <w:p w14:paraId="5B985E1C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F3C1F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Провели разъяснительную работу по противодействию возгораний на объектах строительства, раздали методические рекомендации по правилам пользования нагревательными электроприборами застройщикам в поселке. </w:t>
      </w:r>
    </w:p>
    <w:p w14:paraId="03927D4F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DDF8C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Приняли участие в вебинаре и получили сертификат по теме: «Как выиграть Президентский грант».</w:t>
      </w:r>
    </w:p>
    <w:p w14:paraId="4BD5B8E7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354DA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Подали в Управление Роскомнадзора по Челябинской области уведомление об обработке персональных данных.</w:t>
      </w:r>
    </w:p>
    <w:p w14:paraId="237B0E5B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286C2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Провели рабочую встречу с жителями, которые готовы помочь в решении многих задач по благоустройству поселка, запланировали ближайшие мероприятия.</w:t>
      </w:r>
    </w:p>
    <w:p w14:paraId="0758A82E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8AF2B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Провели встречу с подрядчиков по строительству входной группы на КПП1. Обсудили сроки реализации, составили план мероприятий по данному проекту. </w:t>
      </w:r>
    </w:p>
    <w:p w14:paraId="6CA5093E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07CD9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Оформление квитанций на оплату. Сформировали сумму платежа с учетом включения в них целевых программ. Произвели рассылку новых квитанций всем жителям после настройки с учетом утвержденных целевых взносов. </w:t>
      </w:r>
    </w:p>
    <w:p w14:paraId="1AA244E9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A5B56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Завершили работу по переносу фотореле на другую сторону ТП -1822, которое включает и выключает освещение на опорах по улицам Радужная, Родная, Малахитовая.   </w:t>
      </w:r>
    </w:p>
    <w:p w14:paraId="7FCED106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CAC4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Провели рабочую встречу с представителями Бриз- парк. Обсудили план и порядок застройки территории карьера.  Благоустройство территории. Получили приложение о том, чтобы безвозмездно получить в собственность ТСН Родной пляж и центральную территорию перед ним. С целью дальнейшего участия в государственной программе на получение федеральных средств на благоустройство данной территории. </w:t>
      </w:r>
    </w:p>
    <w:p w14:paraId="76B09725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34D64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Разместили на сайте ТСН Родной для ознакомления проектную документацию по установке сооружений связи - опор ВОЛС, разработанную ООО фирма </w:t>
      </w:r>
      <w:proofErr w:type="spellStart"/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Интерсвязь</w:t>
      </w:r>
      <w:proofErr w:type="spellEnd"/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в распечатанном виде разместили проект, вместе с листом ознакомления и согласования, на КПП 1 у охраны, с целью того, чтобы собственники могли ознакомится с проектом расстановки опор. </w:t>
      </w:r>
    </w:p>
    <w:p w14:paraId="66DCE558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75016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Провели опрос жителей по поводу размещения базовой станции связи ООО «Теле2 Мобайл» на территории п. Родной для повышения качества и надежности мобильной сети доступа. Результат опроса показал, что большинство против. Перенаправили данное решение специалисту ООО «Теле2 Мобайл». </w:t>
      </w:r>
    </w:p>
    <w:p w14:paraId="07A84425" w14:textId="77777777" w:rsidR="004B1FC9" w:rsidRPr="004B1FC9" w:rsidRDefault="004B1FC9" w:rsidP="004B1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5A3A" w14:textId="0EB42AC8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993B9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Мероприятия, проведенные ТСН «Родной» в </w:t>
      </w:r>
      <w:r w:rsidRPr="004B1F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марте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14:paraId="7A90E26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349964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59160E8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уборки проезжей части техникой от Администрации, подписание заказ-нарядов, оперативное реагирование на замечания жителей по некачественной уборке, устранение замечаний; </w:t>
      </w:r>
    </w:p>
    <w:p w14:paraId="3E3960B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снега и льда тротуаров, дорожек;</w:t>
      </w:r>
    </w:p>
    <w:p w14:paraId="3A3FFB0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438D743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снега и мусора вокруг сооружений и шлагбаумом на КПП1 и КПП2.</w:t>
      </w:r>
    </w:p>
    <w:p w14:paraId="24B0187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произвели дополнительную чистку и вывоз снега спец. техникой, выделенной Администрацией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Кременкуля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запросу Правления. Вывезено порядка 1500 тонн снега. </w:t>
      </w:r>
    </w:p>
    <w:p w14:paraId="12A6F60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произведен срез колеи на основных улицах посёлка грейдером, выделенным Администрацией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Кременкуля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запросу Правления.</w:t>
      </w:r>
    </w:p>
    <w:p w14:paraId="2A38525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DBC96F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Продолжается выдача и продажа карт доступа по новой СКУД, прием, регистрации в базе данных необходимых заявлений и согласий от собственников земельных участков. Помощь собственникам в настройке программного обеспечения для работы новой СКУД. </w:t>
      </w:r>
    </w:p>
    <w:p w14:paraId="56F98CFA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A2329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 лица Правления ТСН направили официальной запрос на имя генерального директора ООО «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Интерсвязь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 просьбой разъяснить ситуацию и внести ясность в решение проблемы. Получен ответ, опубликован для ознакомления собственникам. </w:t>
      </w:r>
    </w:p>
    <w:p w14:paraId="6F7B36D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F40FE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Приняли Правлением ТСН решение о скидке 50% на услуги для собственников пенсионного возраста и объединение лицевых счетов собственников с одним домовладением на двух участках.</w:t>
      </w:r>
    </w:p>
    <w:p w14:paraId="0213E2E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F539D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Приобрели и заменили вышедшую из строя на КПП-1 плату, которая отвечает за закрывание шлагбаума сразу после проезда. На КПП-2 произведены сварочные работы в связи с поломкой пластины на шлагбауме. Все поломки устранены.</w:t>
      </w:r>
    </w:p>
    <w:p w14:paraId="0DB80F1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2717F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 Проведены разъяснительные беседы с застройщиками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и жителями о соблюдении порядка и чистоты на территориях, прилегающих к домовладению и проезжей части и соблюдению правил благоустройства.</w:t>
      </w:r>
    </w:p>
    <w:p w14:paraId="1BCED37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94592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Подписано с ООО Статус приложение № 3 к Договору на оказание охранных услуг № 7463/ФО от 15.04.2019г., на территории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о том, что на территории вводиться новая СКУД и необходимо руководствоваться Положением о пропускном режиме на территории ТСН Родной, утвержденным Общим собранием членов Товарищества собственников недвижимости.</w:t>
      </w:r>
    </w:p>
    <w:p w14:paraId="1E2DC30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9EC4E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Подписан договор на противоклещевую обработку общих территорий с ООО «ДДД-Адонис».</w:t>
      </w:r>
    </w:p>
    <w:p w14:paraId="51F5571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1BFB6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Официальным письмо запросили у ИП Гусева, ИП Кожевникова и ООО Жилстрой-9 основания права собственности на земельные участки на территории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Родной, а также информацию какие коммуникации: опоры, светильники, пожарные водоводы, газовые коммуникации и прочие. в п. Родной принадлежат им. Ответов на запросы до настоящего времени не поступало. </w:t>
      </w:r>
    </w:p>
    <w:p w14:paraId="68879E2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CAA61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Кременкульского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предоставила данные о дорогах, переданных им на баланс. Правлением отмечены участки дорог на карте микрорайона. Также Администрацией предоставлена информация и переданных на баланс светильниках на опорах освещения. </w:t>
      </w:r>
    </w:p>
    <w:p w14:paraId="3A539AF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6D26A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По строительству входной группы провели встречу, запланировали след. мероприятия: 1. Выносим точки границ участка (сейчас геодезист делает на 1КПП, поставит столбики и сигнальную ленту на них). 2. Далее Подрядчик по строительству делает замеры и фотографии участка местности. 3. Передает проектировщику. Проектировщик разрабатывает проект АР (Архитектурные решения с планировкой) и Визуализацию с привязкой к местности. Согласовывая в процессе с Правлением. 4. Дизайнер разрабатывает планировочные решения помещений внутри объекта. 4. Подрядчик делает подробную смету на строительство.</w:t>
      </w:r>
    </w:p>
    <w:p w14:paraId="5A700F6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мероприятия выполнены, смета на строительство находится в разработке. </w:t>
      </w:r>
    </w:p>
    <w:p w14:paraId="180CF57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31651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Подключили интернет КПП-1 и КПП-2 к ПАО Ростелеком.</w:t>
      </w:r>
    </w:p>
    <w:p w14:paraId="35FF15A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EF087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Установили и протестировали на КПП-1 камеру видеонаблюдения, с целью приобретение камер видеонаблюдения и оборудования для их установки для обзора периметра в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Родной.</w:t>
      </w:r>
    </w:p>
    <w:p w14:paraId="0E2420F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122B0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Поблагодарили от лица ТСН жителей за самоотверженность, проявленные при тушении пожара на территории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Родной, вручили благодарность и подарок. </w:t>
      </w:r>
    </w:p>
    <w:p w14:paraId="2309905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F27F6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Состоялась рабочая встреча по обмену опытом с застройщиком коттеджного поселка Белые Росы (Бураковский Антон Леонидович) и директором Управляющей компании (Устинова Ольга Николаевна).</w:t>
      </w:r>
    </w:p>
    <w:p w14:paraId="320E04D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DD241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Демонтировали остатки от бетонного столба на улице Родная, пересечение с улицей Малахитовая.</w:t>
      </w:r>
    </w:p>
    <w:p w14:paraId="30D9E79D" w14:textId="77777777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535F0C" w14:textId="017212F3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5AB8B6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Мероприятия, проведенные ТСН «Родной» в </w:t>
      </w:r>
      <w:r w:rsidRPr="004B1F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апреле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14:paraId="71108B5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BF8CE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298C9E2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уборки проезжей части техникой от Администрации, подписание заказ-нарядов. </w:t>
      </w:r>
    </w:p>
    <w:p w14:paraId="129B44A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грязи и мусора тротуаров, дорожек;</w:t>
      </w:r>
    </w:p>
    <w:p w14:paraId="69A4E33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75AE02E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мусора вокруг сооружений и шлагбаумом на КПП1 и КПП2.</w:t>
      </w:r>
    </w:p>
    <w:p w14:paraId="2FB177A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произвели дополнительную чистку основных улиц трактором - щеткой, выделенной Администрацией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Кременкуля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запросу Правления. </w:t>
      </w:r>
    </w:p>
    <w:p w14:paraId="4647727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произведена покраска столбиков дорожных знаков. </w:t>
      </w:r>
    </w:p>
    <w:p w14:paraId="3DFF3FA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39F69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Продолжается выдача и продажа карт доступа по новой СКУД, прием, регистрации в базе данных необходимых заявлений и согласий от собственников земельных участков. Помощь собственникам в настройке программного обеспечения для работы новой СКУД. Еженедельная настройка сбоев оборудования, сбоев работы программного обеспечения.</w:t>
      </w:r>
    </w:p>
    <w:p w14:paraId="3EB68BB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1A216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Провели рабочую встречу с разработчиками новой СКУД, указали на недостатки, обсудили проблемные вопросы. Работа продолжается по бесперебойной работе приложений и систем доступа. Новая СКУД не принята Правлением, так как имеются недочеты в ее работе. </w:t>
      </w:r>
    </w:p>
    <w:p w14:paraId="117F476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E3FBA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Организовали работу по замерам низкого напряжения в сети у собственников поселка. Получили данные замеров напряжения электроэнергии в сети специалистами ЧЭК. Результаты замеров опубликованы для ознакомления всеми жителями.</w:t>
      </w:r>
    </w:p>
    <w:p w14:paraId="77396A4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AF7D0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Приобрели и заменили вышедшие из строя на КПП -2 фотоэлементы безопасности на выезд. </w:t>
      </w:r>
    </w:p>
    <w:p w14:paraId="175DA31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4729F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Организовали субботник на территории поселка с вывозом мусорных мешков с основных дорог. Благодарим жителей за активное участие в данных мероприятиях, направленных на чистоту и порядок. </w:t>
      </w:r>
    </w:p>
    <w:p w14:paraId="0B2286F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6A039B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Разработан регламент сжигания мусора и сухой травы на территории поселка. Доведен до всех собственников земельных участков.</w:t>
      </w:r>
    </w:p>
    <w:p w14:paraId="0BD43EF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7F3BE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Приняли участие в тушении пожара вблизи поселка. Выражаем благодарность всем жителям, кто помогал в ликвидации пожара. </w:t>
      </w:r>
    </w:p>
    <w:p w14:paraId="7429E80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6B74FF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Подготовлена жалоба в надзорные органы по систематическому аварийному отключению электроэнергии и пониженному напряжению в сети.</w:t>
      </w:r>
    </w:p>
    <w:p w14:paraId="4182FD6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94080B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Организовано и проконтролировано противопожарное опахивание вокруг поселка Родной, направленное на предотвращение неконтролируемого распространения пала травы, низового лесного пожара на местности.</w:t>
      </w:r>
    </w:p>
    <w:p w14:paraId="1A96783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8FD03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Заключили договор на установку видеонаблюдения с Ростелеком в поселке. Оплатили данные услуги. Тестовый режим показал, что камеры недостаточно передают качество картинки. Работы по замене видеокамер и установке продолжаются. </w:t>
      </w:r>
    </w:p>
    <w:p w14:paraId="3D33CB3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06B7E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 Подрядчиком подготовлена смета по строительству входной группы на КПП-1. В результате стоимость превысила на 500 000 рублей запланированную сумму в бюджете, утвержденном общим собранием ТСН «Родной». Работа в данном направлении продолжаются, принимаются решения по привлечению финансирования спонсорами, а также предоставления ими строительных материалов.</w:t>
      </w:r>
    </w:p>
    <w:p w14:paraId="27CA972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15726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На территории поселка установили 2 пожарных щита. Около центральной площадки и КПП-1. Дополнительно разместили в офисе и на обоих КПП огнетушители и аптечки первой помощи.</w:t>
      </w:r>
    </w:p>
    <w:p w14:paraId="104DA19D" w14:textId="0D3DB365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CB239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Мероприятия, проведенные ТСН «Родной» в </w:t>
      </w:r>
      <w:r w:rsidRPr="004B1F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мае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14:paraId="7021255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A200A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5C00BBB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уборки проезжей части техникой от Администрации, подписание заказ-нарядов. </w:t>
      </w:r>
    </w:p>
    <w:p w14:paraId="232F727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грязи и мусора тротуаров, дорожек;</w:t>
      </w:r>
    </w:p>
    <w:p w14:paraId="6E48190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5EF4DF6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мусора вокруг сооружений и шлагбаумом на КПП1 и КПП2.</w:t>
      </w:r>
    </w:p>
    <w:p w14:paraId="732C80A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вывезены остатки мусора после субботника.</w:t>
      </w:r>
    </w:p>
    <w:p w14:paraId="0D50BD5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инициативе и на средства одного из членов Правления смонтирован и покрашен забор на центральной детской площадке. </w:t>
      </w:r>
    </w:p>
    <w:p w14:paraId="6D7CACD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произведена покраска дорожной краской лежачих полицейских.</w:t>
      </w:r>
    </w:p>
    <w:p w14:paraId="62FE8B3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покос травы на КПП и центральные площадки на общих территориях поселка.</w:t>
      </w:r>
    </w:p>
    <w:p w14:paraId="5A2FAD4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расчистка от упавших деревьев и строительных досок придорожных зон.</w:t>
      </w:r>
    </w:p>
    <w:p w14:paraId="7218212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восстановление поребриков и тротуарной плитки на мусорных площадках.</w:t>
      </w:r>
    </w:p>
    <w:p w14:paraId="22BD18F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733A9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Продолжается выдача и продажа карт доступа по новой СКУД, прием, регистрации в базе данных необходимых заявлений и согласий от собственников земельных участков. Помощь собственникам в настройке программного обеспечения для работы новой СКУД. Еженедельная настройка сбоев оборудования, сбоев работы программного обеспечения. Восстановление сбоев в работе шлагбаумов. </w:t>
      </w:r>
    </w:p>
    <w:p w14:paraId="1E9C30B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059F3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Проведена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акарицидная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(противоклещевая) обработка общих и частных территорий поселка Родной. </w:t>
      </w:r>
    </w:p>
    <w:p w14:paraId="17BAE14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20.05.2021 с 10.00ч. до 13.00ч. произведено обследование объектов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Родной, подвергнутых противоклещевой обработке флаговым методом. Вывод: клещей не обнаружено.</w:t>
      </w:r>
    </w:p>
    <w:p w14:paraId="7761D6E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7F5CB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Подготовлена и направлена адресатам коллективная жалоба от жителей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в государственные надзорные органы по систематическому отключению электроэнергии и низкому напряжению в сети в нашем поселке.</w:t>
      </w:r>
    </w:p>
    <w:p w14:paraId="541607F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3D77C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Прокопан защитный ров от проникновения на территорию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посторонних лиц на транспортных средствах (ТС).</w:t>
      </w:r>
    </w:p>
    <w:p w14:paraId="0D2A268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15CDD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Подготовлен запрос на ремонт ТП по улице Малахитовая, в связи с имеющимся свободным доступом между фундаментом и стенами будки, где неоднократно погибали домашние животные жителей. Получен ответ, что в ближайшее время будет произведён ее ремонт и устранен имеющихся доступов внутрь ТП.  </w:t>
      </w:r>
    </w:p>
    <w:p w14:paraId="5087343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EAB37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 Ведется досудебная работа с собственниками, имеющими задолженность за услуги, оказанные ТСН «Родной». Юристам подано более 10 собственников с задолженностью для взыскания через судебные органы. </w:t>
      </w:r>
    </w:p>
    <w:p w14:paraId="5FF2B5E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38BC5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Разработан алгоритм действий для жителей, в случаях выхода бытовой и иной техники из строя, по причине перепадов напряжения. </w:t>
      </w:r>
    </w:p>
    <w:p w14:paraId="049F92D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D0B4D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Подготовлено обращение к собаководам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Родной, с ссылками на нормы права, регламентирующие вопросы содержания собак и их выгула.</w:t>
      </w:r>
    </w:p>
    <w:p w14:paraId="79B6968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B9FE7A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Установлены видеокамеры:</w:t>
      </w:r>
    </w:p>
    <w:p w14:paraId="3664802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КПП-1;</w:t>
      </w:r>
    </w:p>
    <w:p w14:paraId="4894954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КПП-2;</w:t>
      </w:r>
    </w:p>
    <w:p w14:paraId="072ED6F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карьер;</w:t>
      </w:r>
    </w:p>
    <w:p w14:paraId="2AF8F72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перекрёсток улиц Родная и Малахитовая;</w:t>
      </w:r>
    </w:p>
    <w:p w14:paraId="2C2F5D7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перекрёсток улиц Родная и Луговая.</w:t>
      </w:r>
    </w:p>
    <w:p w14:paraId="3020F86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E5F89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день, работают только 3 первых видеокамеры. В ЭК Маяк подано заявление на получения ТУ на тех присоединение к электросети. Заявление находится на рассмотрении. После выдачи ТУ все камеры будут работать в стандартном режиме с возможность получения сохраненных видеозаписей. Любой жителе в случае возникновения ЧП и пр. может обратиться в Правление ТСН за предоставлением видеозаписей с любой из камер. </w:t>
      </w:r>
    </w:p>
    <w:p w14:paraId="407E4751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82CA8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Работа по строительству входной группы: </w:t>
      </w:r>
    </w:p>
    <w:p w14:paraId="7F9FE67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неравнодушных жителей нашего поселка готов выделить строительный материал на возведение стен и облицовку их кирпичом на безвозмездной основе. </w:t>
      </w:r>
    </w:p>
    <w:p w14:paraId="345A66F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Доработан проект планировки и эскизный проект входной группы с учетом замены материала. </w:t>
      </w:r>
    </w:p>
    <w:p w14:paraId="0B2DAB1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ближайшее время начнутся работы по возведению фундамента. В середине июня планируется доставка строительного материала для возведения стен. </w:t>
      </w:r>
    </w:p>
    <w:p w14:paraId="7209472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FB8D0A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Совместно с представителями Администрации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Кременкульского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составлен акт осмотра ремонтных зон дорожного полотна в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с целью их дальнейшего ремонта.</w:t>
      </w:r>
    </w:p>
    <w:p w14:paraId="1317E0E1" w14:textId="161AD5E5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C1722A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Мероприятия, проведенные ТСН «Родной» в </w:t>
      </w:r>
      <w:r w:rsidRPr="004B1F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июне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14:paraId="7D4586A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F4AB25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1FA99EE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уборки проезжей части техникой от Администрации, подписание заказ-нарядов. </w:t>
      </w:r>
    </w:p>
    <w:p w14:paraId="4943081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грязи и мусора тротуаров, дорожек;</w:t>
      </w:r>
    </w:p>
    <w:p w14:paraId="2B9B6A2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0444FCD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мусора вокруг сооружений и шлагбаумом на КПП1 и КПП2.</w:t>
      </w:r>
    </w:p>
    <w:p w14:paraId="65A3A7C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произведена покраска дорожной краской опор на центральных улицах.</w:t>
      </w:r>
    </w:p>
    <w:p w14:paraId="5269676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покраска лавочек на детской площадке и информационных стендов на КПП-1 и КПП-2. </w:t>
      </w:r>
    </w:p>
    <w:p w14:paraId="30B16F0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покос травы на КПП и на общих территориях поселка.</w:t>
      </w:r>
    </w:p>
    <w:p w14:paraId="21FE373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9A001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Продолжается выдача и продажа карт доступа по новой СКУД, прием, регистрации в базе данных необходимых заявлений и согласий от собственников земельных участков. 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Помощь собственникам в настройке программного обеспечения для работы новой СКУД. Еженедельная настройка сбоев оборудования, сбоев работы программного обеспечения. Восстановление сбоев в работе шлагбаумов. </w:t>
      </w:r>
    </w:p>
    <w:p w14:paraId="1F035A6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AF597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Силами ТСН проведены работы по выравниванию песка на пляже.</w:t>
      </w:r>
    </w:p>
    <w:p w14:paraId="0808DBDE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6E783C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На территории карьера для жителей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установлен биотуалет. Специализированная организация каждую неделю производит его уборку.</w:t>
      </w:r>
    </w:p>
    <w:p w14:paraId="0AB64E1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DFA7E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Отключена функция открывание шлагбаума со звонка. Для жителей доступны следующие системы доступа на территорию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Родной: </w:t>
      </w:r>
    </w:p>
    <w:p w14:paraId="3539C61A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новые карты, брелоки и браслеты.</w:t>
      </w:r>
    </w:p>
    <w:p w14:paraId="0471A439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мобильное приложение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Sigur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-доступ. </w:t>
      </w:r>
    </w:p>
    <w:p w14:paraId="16B5CAD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программа пропуска гостей PASS24.online.</w:t>
      </w:r>
    </w:p>
    <w:p w14:paraId="5733736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DFBD7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Окончены работы по монтажу новых шлагбаумов на въезд КПП-1 и КПП-2, тем самым реализована целевая программа развития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пп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3.5. п.3 Финансово-хозяйственного плана на 2020-2021 г.</w:t>
      </w:r>
    </w:p>
    <w:p w14:paraId="01755AA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235E1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Проведены работы по ремонту ТП и устранен имеющихся доступов внутрь ТП по улице Малахитовая, засыпан ров, где смонтирован электрокабель, в связи с имеющимся свободным доступом между фундаментом и стенами будки, где неоднократно погибали домашние животные жителей. Получен ответ, что в ближайшее время будет произведён ее ремонт и устранен имеющихся доступов внутрь ТП.  </w:t>
      </w:r>
    </w:p>
    <w:p w14:paraId="7DDC316D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610EF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Ведется досудебная работа с собственниками, имеющими задолженность за услуги, оказанные ТСН «Родной». Юристам подано более 20 собственников с задолженностью для взыскания через судебные органы. </w:t>
      </w:r>
    </w:p>
    <w:p w14:paraId="3D88967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C01208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Получены ТУ на подключение еще 3-х видеокамер. </w:t>
      </w:r>
    </w:p>
    <w:p w14:paraId="124AD2D0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Подключены и работают в стандартном режиме с функцией записи следующие камеры: </w:t>
      </w:r>
    </w:p>
    <w:p w14:paraId="5B862644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КПП-1;</w:t>
      </w:r>
    </w:p>
    <w:p w14:paraId="4476DB1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КПП-2;</w:t>
      </w:r>
    </w:p>
    <w:p w14:paraId="1EBFD9C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карьер;</w:t>
      </w:r>
    </w:p>
    <w:p w14:paraId="4112414B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перекрёсток улиц Родная и Малахитовая;</w:t>
      </w:r>
    </w:p>
    <w:p w14:paraId="745FB53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Любой жителе </w:t>
      </w:r>
      <w:proofErr w:type="spellStart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 в случае возникновения ЧП и пр. может обратиться в Правление ТСН за предоставлением видеозаписей с любой из камер. </w:t>
      </w:r>
    </w:p>
    <w:p w14:paraId="16B79FBA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77649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Работа по строительству входной группы: </w:t>
      </w:r>
    </w:p>
    <w:p w14:paraId="085A82F2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Строительный материал на возведение стен и облицовку их кирпичом на безвозмездной основе житель не выделил.</w:t>
      </w:r>
    </w:p>
    <w:p w14:paraId="135E3716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74112C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Обратились за помощью к спонсорам, приобрели облицовочный кирпич. Благодарим их за это в очередной раз! </w:t>
      </w:r>
    </w:p>
    <w:p w14:paraId="1FC39815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AE21F7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Выполнены работы по возведению фундамента. Произведено бурение скважины. </w:t>
      </w:r>
    </w:p>
    <w:p w14:paraId="0C59CD63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Планируется возведение стен, обвязка скважины и обустройство канализации.  </w:t>
      </w:r>
    </w:p>
    <w:p w14:paraId="6C28FB78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4426BF" w14:textId="77777777" w:rsidR="004B1FC9" w:rsidRPr="004B1FC9" w:rsidRDefault="004B1FC9" w:rsidP="004B1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На основании общего собрания членов ТСН Родной (протокол № 2 от 10 ноября 2020 г.). и решения членов Правления ТСН Родной (протокол № 8 Собрания правления ТСН «Родной» от 27 мая 2021 г.) принято решение утвердить с 01 июня 2021г. обязательный </w:t>
      </w:r>
      <w:r w:rsidRPr="004B1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вступительный взнос для новых членов Товарищества собственников недвижимости «Родной» в размере 5 000 (Пять тысяч) рублей.</w:t>
      </w:r>
    </w:p>
    <w:p w14:paraId="1E8C6C3A" w14:textId="0C20A77B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769EC0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проведенные ТСН «Родной» в </w:t>
      </w:r>
      <w:r w:rsidRPr="002A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июле </w:t>
      </w: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</w:p>
    <w:p w14:paraId="07B51F12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5978E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1C440E4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очистка от грязи и мусора тротуаров, дорожек</w:t>
      </w:r>
    </w:p>
    <w:p w14:paraId="79E3D47D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345BA96F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мусора вокруг сооружений и шлагбаумом на КПП1 и КПП2</w:t>
      </w:r>
    </w:p>
    <w:p w14:paraId="3B7FE210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покос травы на КПП и центральные площадки на общих территориях поселка.</w:t>
      </w:r>
    </w:p>
    <w:p w14:paraId="3410586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покраска и ремонт сцены</w:t>
      </w:r>
    </w:p>
    <w:p w14:paraId="721B4F8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понтона </w:t>
      </w:r>
    </w:p>
    <w:p w14:paraId="1CC733D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спортивной и детских площадок от мусора</w:t>
      </w:r>
    </w:p>
    <w:p w14:paraId="211D206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водостока на пляжной зоне, чистка водослива</w:t>
      </w:r>
    </w:p>
    <w:p w14:paraId="757163C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чистка и вывоз мусора из урн на общих территориях </w:t>
      </w:r>
      <w:proofErr w:type="spellStart"/>
      <w:proofErr w:type="gram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мкр.Родной</w:t>
      </w:r>
      <w:proofErr w:type="spellEnd"/>
      <w:proofErr w:type="gram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0D2734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5B702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Подготовлен ответ на требование Администрации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Кременкульского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демонтаже шлагбаумов. Собрано более 300 подписей жителей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Родной. Ответ направлен в Администрацию.</w:t>
      </w:r>
    </w:p>
    <w:p w14:paraId="416A754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235C8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Подключены 3 дополнительные камеры уличного видеонаблюдения с функцией сохранения видеозаписи, тем самым реализована целевая программа развития Финансово-хозяйственного плана на 2020-2021 г.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3.4. «Видеокамеры для обзора периметра».  </w:t>
      </w:r>
    </w:p>
    <w:p w14:paraId="3775FF57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житель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Родной, в случае возникновения ЧП и пр., может обратиться в Правление ТСН за предоставлением видеозаписей с любой из камер.</w:t>
      </w:r>
    </w:p>
    <w:p w14:paraId="44D1839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25A00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Подписан договор о безвозмездной аренде пляжной зоны между собственниками карьера и ТСН Родной для организации места отдыха жителей.</w:t>
      </w:r>
    </w:p>
    <w:p w14:paraId="39338E8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00420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 территории карьера для жителей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установлена пляжная раздевалка.</w:t>
      </w:r>
    </w:p>
    <w:p w14:paraId="57DAF7BF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F361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Окончены работы по монтажу новых шлагбаумов на выезд КПП-1 и КПП-2. Установлены на каждом КПП уловители стрел шлагбаумов, залито бетонное основание под тумбы. </w:t>
      </w:r>
    </w:p>
    <w:p w14:paraId="0DAB438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реализована целевая программа развития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3.6. п.3 Финансово-хозяйственного плана на 2020-2021 г. </w:t>
      </w:r>
    </w:p>
    <w:p w14:paraId="7E49B7AD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Заменен сетевой контроллер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Sigur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вышел из строя в грозу и не подлежал восстановлению. </w:t>
      </w:r>
    </w:p>
    <w:p w14:paraId="6D1865CD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6505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Начат ямочный ремонт дорожного полотна в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по заявке ТСН «Родной».</w:t>
      </w:r>
    </w:p>
    <w:p w14:paraId="79454F4E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4F88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Ведется досудебная работа с собственниками, имеющими задолженность за услуги, оказанные ТСН «Родной». Юристам подано более 20 собственников с задолженностью для взыскания через судебные органы. </w:t>
      </w:r>
    </w:p>
    <w:p w14:paraId="6DF7F955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5257E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Произведён укос травы вдоль леса по ул. Родной (более 1 га) за счёт средств, привлечённых от спонсоров. Благодарим их за оказанную помощь от лица ТСН и всех жителей. Укос произведён с целью безопасного передвижения пешеходов вдоль дороги и прогулок с собаками.</w:t>
      </w:r>
    </w:p>
    <w:p w14:paraId="751C371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AC29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Закуплены новые телефоны на посты охраны по причине постоянного выхода из строя и сбоя в работе старых телефонов. Также на пост охраны приобретен источник бесперебойного питания электроэнергии.</w:t>
      </w:r>
    </w:p>
    <w:p w14:paraId="3E8865FD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D5ECC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Работа по строительству входной группы: </w:t>
      </w:r>
    </w:p>
    <w:p w14:paraId="28EA815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возведение стен из блоков и облицовочного кирпича, произведена обвязка скважины и обустройство канализации. </w:t>
      </w:r>
    </w:p>
    <w:p w14:paraId="476FC5A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монтаж кровли. Оплачены входные металлические утепленные двери. </w:t>
      </w:r>
    </w:p>
    <w:p w14:paraId="25FEB7F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благодарность нашему жителю - Горохову Игорю за предоставленные пластиковые окна б/у. Планируем их установку в августе.  </w:t>
      </w:r>
    </w:p>
    <w:p w14:paraId="37E36055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772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 территории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силами ТСН смонтированы недостающие указатели улиц, для информирования жителей о локализации определенных объектов. Также с целью быстрого реагирования спец. служб в случае ЧП.</w:t>
      </w:r>
    </w:p>
    <w:p w14:paraId="1F2F81BE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стараемся сделать комфортным и безопасным проживание для всех жителей нашего поселка.</w:t>
      </w:r>
    </w:p>
    <w:p w14:paraId="5BC5D091" w14:textId="4EDF39AE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7FE759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Мероприятия, проведенные ТСН «Родной» в </w:t>
      </w:r>
      <w:r w:rsidRPr="002A28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августе</w:t>
      </w: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 года.</w:t>
      </w:r>
    </w:p>
    <w:p w14:paraId="06DB18EE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58138B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33F26E00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своевременная очистка от грязи и мусора тротуаров, дорожек</w:t>
      </w:r>
    </w:p>
    <w:p w14:paraId="7672B9CF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2A4F22CD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мусора вокруг сооружений и шлагбаумом на КПП1 и КПП2</w:t>
      </w:r>
    </w:p>
    <w:p w14:paraId="38F6DBD4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покос травы на КПП и центральные площадки на общих территориях поселка.</w:t>
      </w:r>
    </w:p>
    <w:p w14:paraId="715C272F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уборка спортивной и детских площадок от мусора</w:t>
      </w:r>
    </w:p>
    <w:p w14:paraId="775827BD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покраска лежачих полицейских, нанесении стоп линии на КПП-1 и КПП-2</w:t>
      </w:r>
    </w:p>
    <w:p w14:paraId="0BF96CA2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чистка и вывоз мусора из урн на общих территориях </w:t>
      </w:r>
      <w:proofErr w:type="spellStart"/>
      <w:proofErr w:type="gram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мкр.Родной</w:t>
      </w:r>
      <w:proofErr w:type="spellEnd"/>
      <w:proofErr w:type="gram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AC936C6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осуществлен покос травы вдоль обочин дороги от КПП-2 трактором-косилкой, а также на площадке возле футбольного поля. Также произведена чистка центральных дорог трактором-щеткой.</w:t>
      </w:r>
    </w:p>
    <w:p w14:paraId="1447456A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3EB42D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Окончен ремонт дорожного полотна в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Родной благодаря достигнутому соглашению между ТСН Родной и Администрацией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Кременкульского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 </w:t>
      </w:r>
    </w:p>
    <w:p w14:paraId="3992CC75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Правление ТСН Родной и дальше намерено вести работу по улучшению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улично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дорожной сети, расположенной в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Родной.</w:t>
      </w:r>
    </w:p>
    <w:p w14:paraId="4FBA817D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068236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по строительству входной группы: </w:t>
      </w:r>
    </w:p>
    <w:p w14:paraId="31BE1760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Выполнены работы по монтажу и утеплению кровли, установлены окна и входные двери, выполнена черновая разводка труб канализации и водоснабжения, произведены работы по утеплению пола.  </w:t>
      </w:r>
    </w:p>
    <w:p w14:paraId="64939BD5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Планируется полусухая стяжка на пол. Монтаж перегородок. Разводка черновая электрики. Внутренняя отделка. </w:t>
      </w:r>
    </w:p>
    <w:p w14:paraId="0DCE320B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62868B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4. Ведется досудебная работа с собственниками, имеющими задолженность за услуги, оказанные ТСН «Родной». Юристам подано более 10 собственников с задолженностью для взыскания через судебные органы.</w:t>
      </w:r>
    </w:p>
    <w:p w14:paraId="70D06553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CC1166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Произведен сбор данных от жителей для подготовки плана-графика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догазификации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 количестве не газифицированных домовладений (земельных участков, на которых имеется объект капитального строительства). Информация передана в Администрацию.</w:t>
      </w:r>
    </w:p>
    <w:p w14:paraId="00C42D6E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0F915B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Заключен договор и внесена предоплата по договору на поставку и монтаж видеокамер для распознания номеров. Установили кнопки СТОП на постах КПП-1 и КПП-2 для дополнительного безопасного проезда автотранспорта на территорию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Родной. Отремонтирован замок на калитке. Восстановлена работа по открытию шлагбаумов через приложение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sigur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-доступ на КПП-2. </w:t>
      </w:r>
    </w:p>
    <w:p w14:paraId="4D4812F8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0CA14C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С целью реализации целевой программы развития: «Установка забора по периметру поселка» был произведён обход территории ТСН «Родной», установлены места отсутствия ограждения по периметру, данные нанесены на карту </w:t>
      </w:r>
      <w:proofErr w:type="spellStart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Родной. На ближайшем собрании Правления, будет решен вопрос об участках, с которых необходимо начать ограждение. </w:t>
      </w:r>
    </w:p>
    <w:p w14:paraId="3C94D31A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7354E7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Окончены работы по благоустройству зоны отдыха на карьере. </w:t>
      </w:r>
    </w:p>
    <w:p w14:paraId="478CEE32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всем жителям, кто поддержал и посодействовал.</w:t>
      </w:r>
    </w:p>
    <w:p w14:paraId="049ACA8F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5993FC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Произведено уличное освещение улицы Благодатная. </w:t>
      </w:r>
    </w:p>
    <w:p w14:paraId="248F01B1" w14:textId="77777777" w:rsidR="002A28EE" w:rsidRPr="002A28EE" w:rsidRDefault="002A28EE" w:rsidP="002A2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Благодарим жителей данной улицу за активное участие и содействие в данном проекте. Светодиодные светильники были приобретены за счет средств жителей. Правление ТСН «Родной» посодействовало в разработке проекта освещения улицы, передачи на баланс и дальнейшее обслуживании линии освещения Администрацией. </w:t>
      </w:r>
    </w:p>
    <w:p w14:paraId="64B4B90D" w14:textId="042C16B2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E76BF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Мероприятия, проведенные ТСН «Родной» в </w:t>
      </w:r>
      <w:r w:rsidRPr="002A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сентябре</w:t>
      </w: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14:paraId="2E24CF9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BF7C5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по поддержанию поселка в чистоте и порядке:</w:t>
      </w:r>
    </w:p>
    <w:p w14:paraId="789D1156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F091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очистка от грязи и мусора тротуаров, дорожек</w:t>
      </w:r>
    </w:p>
    <w:p w14:paraId="21FD03D6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своевременной уборка вокруг мусорных контейнеров на КПП1 и КПП2. Контроль вывоза мусора из них. </w:t>
      </w:r>
    </w:p>
    <w:p w14:paraId="0288F6F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мусора вокруг сооружений и шлагбаумом на КПП1 и КПП2</w:t>
      </w:r>
    </w:p>
    <w:p w14:paraId="5B7753D8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спортивной и детских площадок от мусора</w:t>
      </w:r>
    </w:p>
    <w:p w14:paraId="0BD877D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покраска лежачих полицейских, нанесении стоп линии на КПП-1 и КПП-2</w:t>
      </w:r>
    </w:p>
    <w:p w14:paraId="0A793817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чистка и вывоз мусора из урн на общих территориях </w:t>
      </w:r>
      <w:proofErr w:type="spellStart"/>
      <w:proofErr w:type="gram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мкр.Родной</w:t>
      </w:r>
      <w:proofErr w:type="spellEnd"/>
      <w:proofErr w:type="gramEnd"/>
    </w:p>
    <w:p w14:paraId="67696F7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Обрезка деревьев вдоль дорог</w:t>
      </w:r>
    </w:p>
    <w:p w14:paraId="52E53EE1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забора, поврежденного при падении дерева КПП-2</w:t>
      </w:r>
    </w:p>
    <w:p w14:paraId="3FAA2F1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линии электропередач при падении дерева (освещение дороги по направлению к КПП-2)</w:t>
      </w:r>
    </w:p>
    <w:p w14:paraId="7EDDF1D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чистка центральных дорог трактором-щеткой.</w:t>
      </w:r>
    </w:p>
    <w:p w14:paraId="239335BF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1B13C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Продолжено асфальтирование дорожного полотна по улице Прохладная в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Родной, благодаря достигнутому соглашению с Администрацией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Кременкульского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14:paraId="4779244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0F38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ТСН Родной и дальше намерено вести работу по улучшению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дорожной сети, расположенной в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Родной.</w:t>
      </w:r>
    </w:p>
    <w:p w14:paraId="413B9667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5B9C6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путём переговоров Правления ТСН Родной со спонсорами, была достигнута договоренность по ремонту дорожного полотна по улице Радужная, которое Администрация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к.с.п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выключило в плановые ремонтные работы по заявке.</w:t>
      </w:r>
    </w:p>
    <w:p w14:paraId="44B497ED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54560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огромную благодарность спонсорам от всех жителей за активное финансовое участие во многих проектах для комфортной жизни в нашем посёлке. </w:t>
      </w:r>
    </w:p>
    <w:p w14:paraId="19B34B65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01B2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по строительству входной группы: </w:t>
      </w:r>
    </w:p>
    <w:p w14:paraId="17FED9F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C01E4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полусухая стяжка пола. Смонтированы перегородки. Произведен монтаж черновой электрики. Произведен монтаж кровли и водосливов, смонтирован парапет. Произведена разводка канализации и водоснабжения. Начаты работы по укладке кафеля в санузлах.</w:t>
      </w:r>
    </w:p>
    <w:p w14:paraId="2CE14DA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D3152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Ведется досудебная работа с собственниками, имеющими задолженность за услуги, оказанные ТСН «Родной».</w:t>
      </w:r>
    </w:p>
    <w:p w14:paraId="2A0A0A55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B15CD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Окончены работы по установке видеокамер по распознанию номеров на выезд и въезд КПП-1 и КПП-2.</w:t>
      </w:r>
    </w:p>
    <w:p w14:paraId="1BC038C9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F2C4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реализована целевая программа развития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3.3. п.3 Финансово-хозяйственного плана на 2020-2021 г.</w:t>
      </w:r>
    </w:p>
    <w:p w14:paraId="506318B4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79AF8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установлена информация по правилам проезда через КПП, также установлены светофоры.</w:t>
      </w:r>
    </w:p>
    <w:p w14:paraId="12C0CCF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34A3E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площадке ТБО1 установлен контейнер для сбора ПЭТ бутылок. На переработку принимается пластиковая тара в чистом и смятом виде с пробкой. Спасибо, что заботитесь об окружающей среде!</w:t>
      </w:r>
    </w:p>
    <w:p w14:paraId="0CC3D656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2625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целью реализации целевой программы развития: «Установка забора по периметру поселка» был произведён монтаж ограждения (70 метров) вдоль улицы Радужная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Родной. При дальнейшем поступлении достаточного количества средств реализация данной целевой программы будет продолжена.</w:t>
      </w:r>
    </w:p>
    <w:p w14:paraId="068410FB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C3172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Произведен частичный ремонт уличного освещения по улице Благодатная, Малахитовая, Родная. </w:t>
      </w:r>
    </w:p>
    <w:p w14:paraId="0451A81A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A9E13" w14:textId="77777777" w:rsidR="002A28EE" w:rsidRPr="002A28EE" w:rsidRDefault="002A28EE" w:rsidP="002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Произведено комиссионное обследование совместно со специалистами МБП "ДДД-Адонис" объектов </w:t>
      </w:r>
      <w:proofErr w:type="spellStart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2A28EE">
        <w:rPr>
          <w:rFonts w:ascii="Times New Roman" w:eastAsia="Times New Roman" w:hAnsi="Times New Roman" w:cs="Times New Roman"/>
          <w:sz w:val="24"/>
          <w:szCs w:val="24"/>
          <w:lang w:eastAsia="ru-RU"/>
        </w:rPr>
        <w:t>. "Родной", подвергнутых противоклещевой обработке флаговым методом. В ходе обследования клещей не обнаружено.</w:t>
      </w:r>
    </w:p>
    <w:p w14:paraId="2A6F5E84" w14:textId="0D89BC1B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021C97" w14:textId="77777777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19EF50" w14:textId="77777777" w:rsidR="004B1FC9" w:rsidRPr="00516E90" w:rsidRDefault="004B1FC9" w:rsidP="004B1FC9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8ACD5E" w14:textId="63149962" w:rsidR="001B06D5" w:rsidRPr="00516E90" w:rsidRDefault="001B06D5" w:rsidP="00FD6524">
      <w:pPr>
        <w:shd w:val="clear" w:color="auto" w:fill="FFFFFF"/>
        <w:spacing w:after="27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6D5" w:rsidRPr="005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3106"/>
    <w:multiLevelType w:val="multilevel"/>
    <w:tmpl w:val="E7C8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24B9"/>
    <w:multiLevelType w:val="hybridMultilevel"/>
    <w:tmpl w:val="0DE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0A23"/>
    <w:multiLevelType w:val="multilevel"/>
    <w:tmpl w:val="1A9C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E3"/>
    <w:rsid w:val="00001B10"/>
    <w:rsid w:val="00040D01"/>
    <w:rsid w:val="001B06D5"/>
    <w:rsid w:val="00255823"/>
    <w:rsid w:val="002A28EE"/>
    <w:rsid w:val="002C769A"/>
    <w:rsid w:val="003D2ED9"/>
    <w:rsid w:val="004B1FC9"/>
    <w:rsid w:val="00516E90"/>
    <w:rsid w:val="0052095A"/>
    <w:rsid w:val="00565E1B"/>
    <w:rsid w:val="005779AC"/>
    <w:rsid w:val="00730EA2"/>
    <w:rsid w:val="00750C6E"/>
    <w:rsid w:val="007B0D7E"/>
    <w:rsid w:val="008014E5"/>
    <w:rsid w:val="009440E1"/>
    <w:rsid w:val="00992A9C"/>
    <w:rsid w:val="00BC000B"/>
    <w:rsid w:val="00DD188C"/>
    <w:rsid w:val="00E35DA9"/>
    <w:rsid w:val="00F431E3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1DE8"/>
  <w15:chartTrackingRefBased/>
  <w15:docId w15:val="{B624A53F-4A20-41B9-902F-6185397A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08D61-34EF-43CF-8AE1-6727EDA1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16</Pages>
  <Words>5512</Words>
  <Characters>31421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2021-10-19T19:22:00Z</dcterms:created>
  <dcterms:modified xsi:type="dcterms:W3CDTF">2021-10-20T14:24:00Z</dcterms:modified>
</cp:coreProperties>
</file>